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575C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0250AA">
        <w:rPr>
          <w:b/>
          <w:noProof/>
          <w:sz w:val="24"/>
        </w:rPr>
        <w:t>97</w:t>
      </w:r>
      <w:r w:rsidR="009F22B9">
        <w:rPr>
          <w:b/>
          <w:noProof/>
          <w:sz w:val="24"/>
        </w:rPr>
        <w:t>8</w:t>
      </w:r>
      <w:r w:rsidR="002230CA">
        <w:rPr>
          <w:b/>
          <w:noProof/>
          <w:sz w:val="24"/>
        </w:rPr>
        <w:t>6</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9F22B9" w14:paraId="3FBB62B8" w14:textId="77777777" w:rsidTr="00547111">
        <w:tc>
          <w:tcPr>
            <w:tcW w:w="9641" w:type="dxa"/>
            <w:gridSpan w:val="9"/>
            <w:tcBorders>
              <w:left w:val="single" w:sz="4" w:space="0" w:color="auto"/>
              <w:right w:val="single" w:sz="4" w:space="0" w:color="auto"/>
            </w:tcBorders>
          </w:tcPr>
          <w:p w14:paraId="79AB67D6" w14:textId="77777777" w:rsidR="001E41F3" w:rsidRPr="009F22B9" w:rsidRDefault="001E41F3">
            <w:pPr>
              <w:pStyle w:val="CRCoverPage"/>
              <w:spacing w:after="0"/>
              <w:jc w:val="center"/>
              <w:rPr>
                <w:noProof/>
              </w:rPr>
            </w:pPr>
            <w:r w:rsidRPr="009F22B9">
              <w:rPr>
                <w:b/>
                <w:noProof/>
                <w:sz w:val="32"/>
              </w:rPr>
              <w:t>CHANGE REQUEST</w:t>
            </w:r>
          </w:p>
        </w:tc>
      </w:tr>
      <w:tr w:rsidR="001E41F3" w:rsidRPr="009F22B9" w14:paraId="79946B04" w14:textId="77777777" w:rsidTr="00547111">
        <w:tc>
          <w:tcPr>
            <w:tcW w:w="9641" w:type="dxa"/>
            <w:gridSpan w:val="9"/>
            <w:tcBorders>
              <w:left w:val="single" w:sz="4" w:space="0" w:color="auto"/>
              <w:right w:val="single" w:sz="4" w:space="0" w:color="auto"/>
            </w:tcBorders>
          </w:tcPr>
          <w:p w14:paraId="12C70EEE" w14:textId="77777777" w:rsidR="001E41F3" w:rsidRPr="009F22B9" w:rsidRDefault="001E41F3">
            <w:pPr>
              <w:pStyle w:val="CRCoverPage"/>
              <w:spacing w:after="0"/>
              <w:rPr>
                <w:noProof/>
                <w:sz w:val="8"/>
                <w:szCs w:val="8"/>
              </w:rPr>
            </w:pPr>
          </w:p>
        </w:tc>
      </w:tr>
      <w:tr w:rsidR="001E41F3" w:rsidRPr="009F22B9" w14:paraId="3999489E" w14:textId="77777777" w:rsidTr="00547111">
        <w:tc>
          <w:tcPr>
            <w:tcW w:w="142" w:type="dxa"/>
            <w:tcBorders>
              <w:left w:val="single" w:sz="4" w:space="0" w:color="auto"/>
            </w:tcBorders>
          </w:tcPr>
          <w:p w14:paraId="4DDA7F40" w14:textId="77777777" w:rsidR="001E41F3" w:rsidRPr="009F22B9" w:rsidRDefault="001E41F3">
            <w:pPr>
              <w:pStyle w:val="CRCoverPage"/>
              <w:spacing w:after="0"/>
              <w:jc w:val="right"/>
              <w:rPr>
                <w:noProof/>
              </w:rPr>
            </w:pPr>
          </w:p>
        </w:tc>
        <w:tc>
          <w:tcPr>
            <w:tcW w:w="1559" w:type="dxa"/>
            <w:shd w:val="pct30" w:color="FFFF00" w:fill="auto"/>
          </w:tcPr>
          <w:p w14:paraId="52508B66" w14:textId="574BE0D6" w:rsidR="001E41F3" w:rsidRPr="009F22B9" w:rsidRDefault="000B7FC2" w:rsidP="00E13F3D">
            <w:pPr>
              <w:pStyle w:val="CRCoverPage"/>
              <w:spacing w:after="0"/>
              <w:jc w:val="right"/>
              <w:rPr>
                <w:b/>
                <w:noProof/>
                <w:sz w:val="28"/>
              </w:rPr>
            </w:pPr>
            <w:r w:rsidRPr="009F22B9">
              <w:rPr>
                <w:b/>
                <w:noProof/>
                <w:sz w:val="28"/>
              </w:rPr>
              <w:t>23.</w:t>
            </w:r>
            <w:r w:rsidR="00F361B4" w:rsidRPr="009F22B9">
              <w:rPr>
                <w:b/>
                <w:noProof/>
                <w:sz w:val="28"/>
              </w:rPr>
              <w:t>502</w:t>
            </w:r>
          </w:p>
        </w:tc>
        <w:tc>
          <w:tcPr>
            <w:tcW w:w="709" w:type="dxa"/>
          </w:tcPr>
          <w:p w14:paraId="77009707" w14:textId="77777777" w:rsidR="001E41F3" w:rsidRPr="009F22B9" w:rsidRDefault="001E41F3">
            <w:pPr>
              <w:pStyle w:val="CRCoverPage"/>
              <w:spacing w:after="0"/>
              <w:jc w:val="center"/>
              <w:rPr>
                <w:noProof/>
              </w:rPr>
            </w:pPr>
            <w:r w:rsidRPr="009F22B9">
              <w:rPr>
                <w:b/>
                <w:noProof/>
                <w:sz w:val="28"/>
              </w:rPr>
              <w:t>CR</w:t>
            </w:r>
          </w:p>
        </w:tc>
        <w:tc>
          <w:tcPr>
            <w:tcW w:w="1276" w:type="dxa"/>
            <w:shd w:val="pct30" w:color="FFFF00" w:fill="auto"/>
          </w:tcPr>
          <w:p w14:paraId="6CAED29D" w14:textId="0ADD0DC3" w:rsidR="001E41F3" w:rsidRPr="009F22B9" w:rsidRDefault="002230CA" w:rsidP="00547111">
            <w:pPr>
              <w:pStyle w:val="CRCoverPage"/>
              <w:spacing w:after="0"/>
              <w:rPr>
                <w:noProof/>
              </w:rPr>
            </w:pPr>
            <w:r>
              <w:rPr>
                <w:b/>
                <w:noProof/>
                <w:sz w:val="28"/>
              </w:rPr>
              <w:t>5021</w:t>
            </w:r>
          </w:p>
        </w:tc>
        <w:tc>
          <w:tcPr>
            <w:tcW w:w="709" w:type="dxa"/>
          </w:tcPr>
          <w:p w14:paraId="09D2C09B" w14:textId="77777777" w:rsidR="001E41F3" w:rsidRPr="009F22B9" w:rsidRDefault="001E41F3" w:rsidP="0051580D">
            <w:pPr>
              <w:pStyle w:val="CRCoverPage"/>
              <w:tabs>
                <w:tab w:val="right" w:pos="625"/>
              </w:tabs>
              <w:spacing w:after="0"/>
              <w:jc w:val="center"/>
              <w:rPr>
                <w:noProof/>
              </w:rPr>
            </w:pPr>
            <w:r w:rsidRPr="009F22B9">
              <w:rPr>
                <w:b/>
                <w:bCs/>
                <w:noProof/>
                <w:sz w:val="28"/>
              </w:rPr>
              <w:t>rev</w:t>
            </w:r>
          </w:p>
        </w:tc>
        <w:tc>
          <w:tcPr>
            <w:tcW w:w="992" w:type="dxa"/>
            <w:shd w:val="pct30" w:color="FFFF00" w:fill="auto"/>
          </w:tcPr>
          <w:p w14:paraId="7533BF9D" w14:textId="32041EBC" w:rsidR="001E41F3" w:rsidRPr="009F22B9" w:rsidRDefault="00F361B4" w:rsidP="00E13F3D">
            <w:pPr>
              <w:pStyle w:val="CRCoverPage"/>
              <w:spacing w:after="0"/>
              <w:jc w:val="center"/>
              <w:rPr>
                <w:b/>
                <w:noProof/>
              </w:rPr>
            </w:pPr>
            <w:r w:rsidRPr="009F22B9">
              <w:rPr>
                <w:b/>
                <w:noProof/>
                <w:sz w:val="28"/>
              </w:rPr>
              <w:t>-</w:t>
            </w:r>
          </w:p>
        </w:tc>
        <w:tc>
          <w:tcPr>
            <w:tcW w:w="2410" w:type="dxa"/>
          </w:tcPr>
          <w:p w14:paraId="5D4AEAE9" w14:textId="77777777" w:rsidR="001E41F3" w:rsidRPr="009F22B9" w:rsidRDefault="001E41F3" w:rsidP="0051580D">
            <w:pPr>
              <w:pStyle w:val="CRCoverPage"/>
              <w:tabs>
                <w:tab w:val="right" w:pos="1825"/>
              </w:tabs>
              <w:spacing w:after="0"/>
              <w:jc w:val="center"/>
              <w:rPr>
                <w:noProof/>
              </w:rPr>
            </w:pPr>
            <w:r w:rsidRPr="009F22B9">
              <w:rPr>
                <w:b/>
                <w:noProof/>
                <w:sz w:val="28"/>
                <w:szCs w:val="28"/>
              </w:rPr>
              <w:t>Current version:</w:t>
            </w:r>
          </w:p>
        </w:tc>
        <w:tc>
          <w:tcPr>
            <w:tcW w:w="1701" w:type="dxa"/>
            <w:shd w:val="pct30" w:color="FFFF00" w:fill="auto"/>
          </w:tcPr>
          <w:p w14:paraId="1E22D6AC" w14:textId="3A92197F" w:rsidR="001E41F3" w:rsidRPr="009F22B9" w:rsidRDefault="000B7FC2">
            <w:pPr>
              <w:pStyle w:val="CRCoverPage"/>
              <w:spacing w:after="0"/>
              <w:jc w:val="center"/>
              <w:rPr>
                <w:noProof/>
                <w:sz w:val="28"/>
              </w:rPr>
            </w:pPr>
            <w:r w:rsidRPr="009F22B9">
              <w:rPr>
                <w:b/>
                <w:noProof/>
                <w:sz w:val="28"/>
              </w:rPr>
              <w:t>1</w:t>
            </w:r>
            <w:r w:rsidR="00F361B4" w:rsidRPr="009F22B9">
              <w:rPr>
                <w:b/>
                <w:noProof/>
                <w:sz w:val="28"/>
              </w:rPr>
              <w:t>9</w:t>
            </w:r>
            <w:r w:rsidRPr="009F22B9">
              <w:rPr>
                <w:b/>
                <w:noProof/>
                <w:sz w:val="28"/>
              </w:rPr>
              <w:t>.</w:t>
            </w:r>
            <w:r w:rsidR="00F361B4" w:rsidRPr="009F22B9">
              <w:rPr>
                <w:b/>
                <w:noProof/>
                <w:sz w:val="28"/>
              </w:rPr>
              <w:t>1.0</w:t>
            </w:r>
          </w:p>
        </w:tc>
        <w:tc>
          <w:tcPr>
            <w:tcW w:w="143" w:type="dxa"/>
            <w:tcBorders>
              <w:right w:val="single" w:sz="4" w:space="0" w:color="auto"/>
            </w:tcBorders>
          </w:tcPr>
          <w:p w14:paraId="399238C9" w14:textId="77777777" w:rsidR="001E41F3" w:rsidRPr="009F22B9" w:rsidRDefault="001E41F3">
            <w:pPr>
              <w:pStyle w:val="CRCoverPage"/>
              <w:spacing w:after="0"/>
              <w:rPr>
                <w:noProof/>
              </w:rPr>
            </w:pPr>
          </w:p>
        </w:tc>
      </w:tr>
      <w:tr w:rsidR="001E41F3" w:rsidRPr="009F22B9" w14:paraId="7DC9F5A2" w14:textId="77777777" w:rsidTr="00547111">
        <w:tc>
          <w:tcPr>
            <w:tcW w:w="9641" w:type="dxa"/>
            <w:gridSpan w:val="9"/>
            <w:tcBorders>
              <w:left w:val="single" w:sz="4" w:space="0" w:color="auto"/>
              <w:right w:val="single" w:sz="4" w:space="0" w:color="auto"/>
            </w:tcBorders>
          </w:tcPr>
          <w:p w14:paraId="4883A7D2" w14:textId="77777777" w:rsidR="001E41F3" w:rsidRPr="009F22B9" w:rsidRDefault="001E41F3">
            <w:pPr>
              <w:pStyle w:val="CRCoverPage"/>
              <w:spacing w:after="0"/>
              <w:rPr>
                <w:noProof/>
              </w:rPr>
            </w:pPr>
          </w:p>
        </w:tc>
      </w:tr>
      <w:tr w:rsidR="001E41F3" w:rsidRPr="009F22B9" w14:paraId="266B4BDF" w14:textId="77777777" w:rsidTr="00547111">
        <w:tc>
          <w:tcPr>
            <w:tcW w:w="9641" w:type="dxa"/>
            <w:gridSpan w:val="9"/>
            <w:tcBorders>
              <w:top w:val="single" w:sz="4" w:space="0" w:color="auto"/>
            </w:tcBorders>
          </w:tcPr>
          <w:p w14:paraId="47E13998" w14:textId="77777777" w:rsidR="001E41F3" w:rsidRPr="009F22B9" w:rsidRDefault="001E41F3">
            <w:pPr>
              <w:pStyle w:val="CRCoverPage"/>
              <w:spacing w:after="0"/>
              <w:jc w:val="center"/>
              <w:rPr>
                <w:rFonts w:cs="Arial"/>
                <w:i/>
                <w:noProof/>
              </w:rPr>
            </w:pPr>
            <w:r w:rsidRPr="009F22B9">
              <w:rPr>
                <w:rFonts w:cs="Arial"/>
                <w:i/>
                <w:noProof/>
              </w:rPr>
              <w:t xml:space="preserve">For </w:t>
            </w:r>
            <w:hyperlink r:id="rId8" w:anchor="_blank" w:history="1">
              <w:r w:rsidRPr="009F22B9">
                <w:rPr>
                  <w:rStyle w:val="aa"/>
                  <w:rFonts w:cs="Arial"/>
                  <w:b/>
                  <w:i/>
                  <w:noProof/>
                  <w:color w:val="FF0000"/>
                </w:rPr>
                <w:t>HE</w:t>
              </w:r>
              <w:bookmarkStart w:id="0" w:name="_Hlt497126619"/>
              <w:r w:rsidRPr="009F22B9">
                <w:rPr>
                  <w:rStyle w:val="aa"/>
                  <w:rFonts w:cs="Arial"/>
                  <w:b/>
                  <w:i/>
                  <w:noProof/>
                  <w:color w:val="FF0000"/>
                </w:rPr>
                <w:t>L</w:t>
              </w:r>
              <w:bookmarkEnd w:id="0"/>
              <w:r w:rsidRPr="009F22B9">
                <w:rPr>
                  <w:rStyle w:val="aa"/>
                  <w:rFonts w:cs="Arial"/>
                  <w:b/>
                  <w:i/>
                  <w:noProof/>
                  <w:color w:val="FF0000"/>
                </w:rPr>
                <w:t>P</w:t>
              </w:r>
            </w:hyperlink>
            <w:r w:rsidRPr="009F22B9">
              <w:rPr>
                <w:rFonts w:cs="Arial"/>
                <w:b/>
                <w:i/>
                <w:noProof/>
                <w:color w:val="FF0000"/>
              </w:rPr>
              <w:t xml:space="preserve"> </w:t>
            </w:r>
            <w:r w:rsidRPr="009F22B9">
              <w:rPr>
                <w:rFonts w:cs="Arial"/>
                <w:i/>
                <w:noProof/>
              </w:rPr>
              <w:t>on using this form</w:t>
            </w:r>
            <w:r w:rsidR="0051580D" w:rsidRPr="009F22B9">
              <w:rPr>
                <w:rFonts w:cs="Arial"/>
                <w:i/>
                <w:noProof/>
              </w:rPr>
              <w:t>: c</w:t>
            </w:r>
            <w:r w:rsidR="00F25D98" w:rsidRPr="009F22B9">
              <w:rPr>
                <w:rFonts w:cs="Arial"/>
                <w:i/>
                <w:noProof/>
              </w:rPr>
              <w:t xml:space="preserve">omprehensive instructions can be found at </w:t>
            </w:r>
            <w:r w:rsidR="001B7A65" w:rsidRPr="009F22B9">
              <w:rPr>
                <w:rFonts w:cs="Arial"/>
                <w:i/>
                <w:noProof/>
              </w:rPr>
              <w:br/>
            </w:r>
            <w:hyperlink r:id="rId9" w:history="1">
              <w:r w:rsidR="00DE34CF" w:rsidRPr="009F22B9">
                <w:rPr>
                  <w:rStyle w:val="aa"/>
                  <w:rFonts w:cs="Arial"/>
                  <w:i/>
                  <w:noProof/>
                </w:rPr>
                <w:t>http://www.3gpp.org/Change-Requests</w:t>
              </w:r>
            </w:hyperlink>
            <w:r w:rsidR="00F25D98" w:rsidRPr="009F22B9">
              <w:rPr>
                <w:rFonts w:cs="Arial"/>
                <w:i/>
                <w:noProof/>
              </w:rPr>
              <w:t>.</w:t>
            </w:r>
          </w:p>
        </w:tc>
      </w:tr>
      <w:tr w:rsidR="001E41F3" w:rsidRPr="009F22B9" w14:paraId="296CF086" w14:textId="77777777" w:rsidTr="00547111">
        <w:tc>
          <w:tcPr>
            <w:tcW w:w="9641" w:type="dxa"/>
            <w:gridSpan w:val="9"/>
          </w:tcPr>
          <w:p w14:paraId="7D4A60B5" w14:textId="77777777" w:rsidR="001E41F3" w:rsidRPr="009F22B9" w:rsidRDefault="001E41F3">
            <w:pPr>
              <w:pStyle w:val="CRCoverPage"/>
              <w:spacing w:after="0"/>
              <w:rPr>
                <w:noProof/>
                <w:sz w:val="8"/>
                <w:szCs w:val="8"/>
              </w:rPr>
            </w:pPr>
          </w:p>
        </w:tc>
      </w:tr>
    </w:tbl>
    <w:p w14:paraId="53540664" w14:textId="77777777" w:rsidR="001E41F3" w:rsidRPr="009F22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61B4" w14:paraId="0EE45D52" w14:textId="77777777" w:rsidTr="00A7671C">
        <w:tc>
          <w:tcPr>
            <w:tcW w:w="2835" w:type="dxa"/>
          </w:tcPr>
          <w:p w14:paraId="59860FA1" w14:textId="77777777" w:rsidR="00F25D98" w:rsidRPr="009F22B9" w:rsidRDefault="00F25D98" w:rsidP="001E41F3">
            <w:pPr>
              <w:pStyle w:val="CRCoverPage"/>
              <w:tabs>
                <w:tab w:val="right" w:pos="2751"/>
              </w:tabs>
              <w:spacing w:after="0"/>
              <w:rPr>
                <w:b/>
                <w:i/>
                <w:noProof/>
              </w:rPr>
            </w:pPr>
            <w:r w:rsidRPr="009F22B9">
              <w:rPr>
                <w:b/>
                <w:i/>
                <w:noProof/>
              </w:rPr>
              <w:t>Proposed change</w:t>
            </w:r>
            <w:r w:rsidR="00A7671C" w:rsidRPr="009F22B9">
              <w:rPr>
                <w:b/>
                <w:i/>
                <w:noProof/>
              </w:rPr>
              <w:t xml:space="preserve"> </w:t>
            </w:r>
            <w:r w:rsidRPr="009F22B9">
              <w:rPr>
                <w:b/>
                <w:i/>
                <w:noProof/>
              </w:rPr>
              <w:t>affects:</w:t>
            </w:r>
          </w:p>
        </w:tc>
        <w:tc>
          <w:tcPr>
            <w:tcW w:w="1418" w:type="dxa"/>
          </w:tcPr>
          <w:p w14:paraId="07128383" w14:textId="77777777" w:rsidR="00F25D98" w:rsidRPr="009F22B9" w:rsidRDefault="00F25D98" w:rsidP="001E41F3">
            <w:pPr>
              <w:pStyle w:val="CRCoverPage"/>
              <w:spacing w:after="0"/>
              <w:jc w:val="right"/>
              <w:rPr>
                <w:noProof/>
              </w:rPr>
            </w:pPr>
            <w:r w:rsidRPr="009F22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C5B9EA" w:rsidR="00F25D98" w:rsidRPr="009F22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22B9" w:rsidRDefault="00F25D98" w:rsidP="001E41F3">
            <w:pPr>
              <w:pStyle w:val="CRCoverPage"/>
              <w:spacing w:after="0"/>
              <w:jc w:val="right"/>
              <w:rPr>
                <w:noProof/>
                <w:u w:val="single"/>
              </w:rPr>
            </w:pPr>
            <w:r w:rsidRPr="009F22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A2FA8" w:rsidR="00F25D98" w:rsidRPr="009F22B9" w:rsidRDefault="00F25D98" w:rsidP="001E41F3">
            <w:pPr>
              <w:pStyle w:val="CRCoverPage"/>
              <w:spacing w:after="0"/>
              <w:jc w:val="center"/>
              <w:rPr>
                <w:b/>
                <w:caps/>
                <w:noProof/>
              </w:rPr>
            </w:pPr>
          </w:p>
        </w:tc>
        <w:tc>
          <w:tcPr>
            <w:tcW w:w="2126" w:type="dxa"/>
          </w:tcPr>
          <w:p w14:paraId="2ED8415F" w14:textId="77777777" w:rsidR="00F25D98" w:rsidRPr="009F22B9" w:rsidRDefault="00F25D98" w:rsidP="001E41F3">
            <w:pPr>
              <w:pStyle w:val="CRCoverPage"/>
              <w:spacing w:after="0"/>
              <w:jc w:val="right"/>
              <w:rPr>
                <w:noProof/>
                <w:u w:val="single"/>
              </w:rPr>
            </w:pPr>
            <w:r w:rsidRPr="009F22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31E37" w:rsidR="00F25D98" w:rsidRPr="009F22B9" w:rsidRDefault="00F25D98" w:rsidP="001E41F3">
            <w:pPr>
              <w:pStyle w:val="CRCoverPage"/>
              <w:spacing w:after="0"/>
              <w:jc w:val="center"/>
              <w:rPr>
                <w:b/>
                <w:caps/>
                <w:noProof/>
              </w:rPr>
            </w:pPr>
          </w:p>
        </w:tc>
        <w:tc>
          <w:tcPr>
            <w:tcW w:w="1418" w:type="dxa"/>
            <w:tcBorders>
              <w:left w:val="nil"/>
            </w:tcBorders>
          </w:tcPr>
          <w:p w14:paraId="6562735E" w14:textId="77777777" w:rsidR="00F25D98" w:rsidRPr="009F22B9" w:rsidRDefault="00F25D98" w:rsidP="001E41F3">
            <w:pPr>
              <w:pStyle w:val="CRCoverPage"/>
              <w:spacing w:after="0"/>
              <w:jc w:val="right"/>
              <w:rPr>
                <w:noProof/>
              </w:rPr>
            </w:pPr>
            <w:r w:rsidRPr="009F22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361B4" w:rsidRDefault="000B7FC2" w:rsidP="001E41F3">
            <w:pPr>
              <w:pStyle w:val="CRCoverPage"/>
              <w:spacing w:after="0"/>
              <w:jc w:val="center"/>
              <w:rPr>
                <w:b/>
                <w:bCs/>
                <w:caps/>
                <w:noProof/>
              </w:rPr>
            </w:pPr>
            <w:r w:rsidRPr="009F22B9">
              <w:rPr>
                <w:b/>
                <w:bCs/>
                <w:caps/>
                <w:noProof/>
              </w:rPr>
              <w:t>X</w:t>
            </w:r>
          </w:p>
        </w:tc>
      </w:tr>
    </w:tbl>
    <w:p w14:paraId="69DCC391" w14:textId="77777777" w:rsidR="001E41F3" w:rsidRPr="00F361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61B4" w14:paraId="31618834" w14:textId="77777777" w:rsidTr="00547111">
        <w:tc>
          <w:tcPr>
            <w:tcW w:w="9640" w:type="dxa"/>
            <w:gridSpan w:val="11"/>
          </w:tcPr>
          <w:p w14:paraId="55477508" w14:textId="77777777" w:rsidR="001E41F3" w:rsidRPr="00F361B4" w:rsidRDefault="001E41F3">
            <w:pPr>
              <w:pStyle w:val="CRCoverPage"/>
              <w:spacing w:after="0"/>
              <w:rPr>
                <w:noProof/>
                <w:sz w:val="8"/>
                <w:szCs w:val="8"/>
              </w:rPr>
            </w:pPr>
          </w:p>
        </w:tc>
      </w:tr>
      <w:tr w:rsidR="001E41F3" w:rsidRPr="00F361B4" w14:paraId="58300953" w14:textId="77777777" w:rsidTr="00547111">
        <w:tc>
          <w:tcPr>
            <w:tcW w:w="1843" w:type="dxa"/>
            <w:tcBorders>
              <w:top w:val="single" w:sz="4" w:space="0" w:color="auto"/>
              <w:left w:val="single" w:sz="4" w:space="0" w:color="auto"/>
            </w:tcBorders>
          </w:tcPr>
          <w:p w14:paraId="05B2F3A2" w14:textId="77777777" w:rsidR="001E41F3" w:rsidRPr="00F361B4" w:rsidRDefault="001E41F3">
            <w:pPr>
              <w:pStyle w:val="CRCoverPage"/>
              <w:tabs>
                <w:tab w:val="right" w:pos="1759"/>
              </w:tabs>
              <w:spacing w:after="0"/>
              <w:rPr>
                <w:b/>
                <w:i/>
                <w:noProof/>
              </w:rPr>
            </w:pPr>
            <w:r w:rsidRPr="00F361B4">
              <w:rPr>
                <w:b/>
                <w:i/>
                <w:noProof/>
              </w:rPr>
              <w:t>Title:</w:t>
            </w:r>
            <w:r w:rsidRPr="00F361B4">
              <w:rPr>
                <w:b/>
                <w:i/>
                <w:noProof/>
              </w:rPr>
              <w:tab/>
            </w:r>
          </w:p>
        </w:tc>
        <w:tc>
          <w:tcPr>
            <w:tcW w:w="7797" w:type="dxa"/>
            <w:gridSpan w:val="10"/>
            <w:tcBorders>
              <w:top w:val="single" w:sz="4" w:space="0" w:color="auto"/>
              <w:right w:val="single" w:sz="4" w:space="0" w:color="auto"/>
            </w:tcBorders>
            <w:shd w:val="pct30" w:color="FFFF00" w:fill="auto"/>
          </w:tcPr>
          <w:p w14:paraId="3D393EEE" w14:textId="20808C02" w:rsidR="001E41F3" w:rsidRPr="00F361B4" w:rsidRDefault="00F361B4">
            <w:pPr>
              <w:pStyle w:val="CRCoverPage"/>
              <w:spacing w:after="0"/>
              <w:ind w:left="100"/>
              <w:rPr>
                <w:noProof/>
              </w:rPr>
            </w:pPr>
            <w:r w:rsidRPr="00F361B4">
              <w:t>Correction on DCAMP</w:t>
            </w:r>
          </w:p>
        </w:tc>
      </w:tr>
      <w:tr w:rsidR="001E41F3" w:rsidRPr="00F361B4" w14:paraId="05C08479" w14:textId="77777777" w:rsidTr="00547111">
        <w:tc>
          <w:tcPr>
            <w:tcW w:w="1843" w:type="dxa"/>
            <w:tcBorders>
              <w:left w:val="single" w:sz="4" w:space="0" w:color="auto"/>
            </w:tcBorders>
          </w:tcPr>
          <w:p w14:paraId="45E29F53" w14:textId="77777777" w:rsidR="001E41F3" w:rsidRPr="00F361B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61B4" w:rsidRDefault="001E41F3">
            <w:pPr>
              <w:pStyle w:val="CRCoverPage"/>
              <w:spacing w:after="0"/>
              <w:rPr>
                <w:noProof/>
                <w:sz w:val="8"/>
                <w:szCs w:val="8"/>
              </w:rPr>
            </w:pPr>
          </w:p>
        </w:tc>
      </w:tr>
      <w:tr w:rsidR="001E41F3" w:rsidRPr="00F361B4" w14:paraId="46D5D7C2" w14:textId="77777777" w:rsidTr="00547111">
        <w:tc>
          <w:tcPr>
            <w:tcW w:w="1843" w:type="dxa"/>
            <w:tcBorders>
              <w:left w:val="single" w:sz="4" w:space="0" w:color="auto"/>
            </w:tcBorders>
          </w:tcPr>
          <w:p w14:paraId="45A6C2C4" w14:textId="77777777" w:rsidR="001E41F3" w:rsidRPr="00F361B4" w:rsidRDefault="001E41F3">
            <w:pPr>
              <w:pStyle w:val="CRCoverPage"/>
              <w:tabs>
                <w:tab w:val="right" w:pos="1759"/>
              </w:tabs>
              <w:spacing w:after="0"/>
              <w:rPr>
                <w:b/>
                <w:i/>
                <w:noProof/>
              </w:rPr>
            </w:pPr>
            <w:r w:rsidRPr="00F361B4">
              <w:rPr>
                <w:b/>
                <w:i/>
                <w:noProof/>
              </w:rPr>
              <w:t>Source to WG:</w:t>
            </w:r>
          </w:p>
        </w:tc>
        <w:tc>
          <w:tcPr>
            <w:tcW w:w="7797" w:type="dxa"/>
            <w:gridSpan w:val="10"/>
            <w:tcBorders>
              <w:right w:val="single" w:sz="4" w:space="0" w:color="auto"/>
            </w:tcBorders>
            <w:shd w:val="pct30" w:color="FFFF00" w:fill="auto"/>
          </w:tcPr>
          <w:p w14:paraId="298AA482" w14:textId="2144E470" w:rsidR="001E41F3" w:rsidRPr="00F361B4" w:rsidRDefault="000B7FC2">
            <w:pPr>
              <w:pStyle w:val="CRCoverPage"/>
              <w:spacing w:after="0"/>
              <w:ind w:left="100"/>
              <w:rPr>
                <w:noProof/>
              </w:rPr>
            </w:pPr>
            <w:r w:rsidRPr="00F361B4">
              <w:rPr>
                <w:noProof/>
              </w:rPr>
              <w:t>Huawei, HiSilicon</w:t>
            </w:r>
          </w:p>
        </w:tc>
      </w:tr>
      <w:tr w:rsidR="001E41F3" w:rsidRPr="00F361B4" w14:paraId="4196B218" w14:textId="77777777" w:rsidTr="00547111">
        <w:tc>
          <w:tcPr>
            <w:tcW w:w="1843" w:type="dxa"/>
            <w:tcBorders>
              <w:left w:val="single" w:sz="4" w:space="0" w:color="auto"/>
            </w:tcBorders>
          </w:tcPr>
          <w:p w14:paraId="14C300BA" w14:textId="77777777" w:rsidR="001E41F3" w:rsidRPr="00F361B4" w:rsidRDefault="001E41F3">
            <w:pPr>
              <w:pStyle w:val="CRCoverPage"/>
              <w:tabs>
                <w:tab w:val="right" w:pos="1759"/>
              </w:tabs>
              <w:spacing w:after="0"/>
              <w:rPr>
                <w:b/>
                <w:i/>
                <w:noProof/>
              </w:rPr>
            </w:pPr>
            <w:r w:rsidRPr="00F361B4">
              <w:rPr>
                <w:b/>
                <w:i/>
                <w:noProof/>
              </w:rPr>
              <w:t>Source to TSG:</w:t>
            </w:r>
          </w:p>
        </w:tc>
        <w:tc>
          <w:tcPr>
            <w:tcW w:w="7797" w:type="dxa"/>
            <w:gridSpan w:val="10"/>
            <w:tcBorders>
              <w:right w:val="single" w:sz="4" w:space="0" w:color="auto"/>
            </w:tcBorders>
            <w:shd w:val="pct30" w:color="FFFF00" w:fill="auto"/>
          </w:tcPr>
          <w:p w14:paraId="17FF8B7B" w14:textId="788271E0" w:rsidR="001E41F3" w:rsidRPr="00F361B4" w:rsidRDefault="000B7FC2" w:rsidP="00547111">
            <w:pPr>
              <w:pStyle w:val="CRCoverPage"/>
              <w:spacing w:after="0"/>
              <w:ind w:left="100"/>
              <w:rPr>
                <w:noProof/>
              </w:rPr>
            </w:pPr>
            <w:r w:rsidRPr="00F361B4">
              <w:rPr>
                <w:noProof/>
              </w:rPr>
              <w:t>SA2</w:t>
            </w:r>
          </w:p>
        </w:tc>
      </w:tr>
      <w:tr w:rsidR="001E41F3" w:rsidRPr="00F361B4" w14:paraId="76303739" w14:textId="77777777" w:rsidTr="00547111">
        <w:tc>
          <w:tcPr>
            <w:tcW w:w="1843" w:type="dxa"/>
            <w:tcBorders>
              <w:left w:val="single" w:sz="4" w:space="0" w:color="auto"/>
            </w:tcBorders>
          </w:tcPr>
          <w:p w14:paraId="4D3B1657" w14:textId="77777777" w:rsidR="001E41F3" w:rsidRPr="00F361B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61B4" w:rsidRDefault="001E41F3">
            <w:pPr>
              <w:pStyle w:val="CRCoverPage"/>
              <w:spacing w:after="0"/>
              <w:rPr>
                <w:noProof/>
                <w:sz w:val="8"/>
                <w:szCs w:val="8"/>
              </w:rPr>
            </w:pPr>
          </w:p>
        </w:tc>
      </w:tr>
      <w:tr w:rsidR="001E41F3" w:rsidRPr="00F361B4" w14:paraId="50563E52" w14:textId="77777777" w:rsidTr="00547111">
        <w:tc>
          <w:tcPr>
            <w:tcW w:w="1843" w:type="dxa"/>
            <w:tcBorders>
              <w:left w:val="single" w:sz="4" w:space="0" w:color="auto"/>
            </w:tcBorders>
          </w:tcPr>
          <w:p w14:paraId="32C381B7" w14:textId="77777777" w:rsidR="001E41F3" w:rsidRPr="00F361B4" w:rsidRDefault="001E41F3">
            <w:pPr>
              <w:pStyle w:val="CRCoverPage"/>
              <w:tabs>
                <w:tab w:val="right" w:pos="1759"/>
              </w:tabs>
              <w:spacing w:after="0"/>
              <w:rPr>
                <w:b/>
                <w:i/>
                <w:noProof/>
              </w:rPr>
            </w:pPr>
            <w:r w:rsidRPr="00F361B4">
              <w:rPr>
                <w:b/>
                <w:i/>
                <w:noProof/>
              </w:rPr>
              <w:t>Work item code</w:t>
            </w:r>
            <w:r w:rsidR="0051580D" w:rsidRPr="00F361B4">
              <w:rPr>
                <w:b/>
                <w:i/>
                <w:noProof/>
              </w:rPr>
              <w:t>:</w:t>
            </w:r>
          </w:p>
        </w:tc>
        <w:tc>
          <w:tcPr>
            <w:tcW w:w="3686" w:type="dxa"/>
            <w:gridSpan w:val="5"/>
            <w:shd w:val="pct30" w:color="FFFF00" w:fill="auto"/>
          </w:tcPr>
          <w:p w14:paraId="115414A3" w14:textId="499D7CF8" w:rsidR="001E41F3" w:rsidRPr="00F361B4" w:rsidRDefault="00F361B4">
            <w:pPr>
              <w:pStyle w:val="CRCoverPage"/>
              <w:spacing w:after="0"/>
              <w:ind w:left="100"/>
              <w:rPr>
                <w:noProof/>
              </w:rPr>
            </w:pPr>
            <w:r w:rsidRPr="00F361B4">
              <w:rPr>
                <w:noProof/>
              </w:rPr>
              <w:t>TEI17_DCAMP, TEI18</w:t>
            </w:r>
          </w:p>
        </w:tc>
        <w:tc>
          <w:tcPr>
            <w:tcW w:w="567" w:type="dxa"/>
            <w:tcBorders>
              <w:left w:val="nil"/>
            </w:tcBorders>
          </w:tcPr>
          <w:p w14:paraId="61A86BCF" w14:textId="77777777" w:rsidR="001E41F3" w:rsidRPr="00F361B4" w:rsidRDefault="001E41F3">
            <w:pPr>
              <w:pStyle w:val="CRCoverPage"/>
              <w:spacing w:after="0"/>
              <w:ind w:right="100"/>
              <w:rPr>
                <w:noProof/>
              </w:rPr>
            </w:pPr>
          </w:p>
        </w:tc>
        <w:tc>
          <w:tcPr>
            <w:tcW w:w="1417" w:type="dxa"/>
            <w:gridSpan w:val="3"/>
            <w:tcBorders>
              <w:left w:val="nil"/>
            </w:tcBorders>
          </w:tcPr>
          <w:p w14:paraId="153CBFB1" w14:textId="77777777" w:rsidR="001E41F3" w:rsidRPr="00F361B4" w:rsidRDefault="001E41F3">
            <w:pPr>
              <w:pStyle w:val="CRCoverPage"/>
              <w:spacing w:after="0"/>
              <w:jc w:val="right"/>
              <w:rPr>
                <w:noProof/>
              </w:rPr>
            </w:pPr>
            <w:r w:rsidRPr="00F361B4">
              <w:rPr>
                <w:b/>
                <w:i/>
                <w:noProof/>
              </w:rPr>
              <w:t>Date:</w:t>
            </w:r>
          </w:p>
        </w:tc>
        <w:tc>
          <w:tcPr>
            <w:tcW w:w="2127" w:type="dxa"/>
            <w:tcBorders>
              <w:right w:val="single" w:sz="4" w:space="0" w:color="auto"/>
            </w:tcBorders>
            <w:shd w:val="pct30" w:color="FFFF00" w:fill="auto"/>
          </w:tcPr>
          <w:p w14:paraId="56929475" w14:textId="4A13FE92" w:rsidR="001E41F3" w:rsidRPr="00F361B4" w:rsidRDefault="00357A44">
            <w:pPr>
              <w:pStyle w:val="CRCoverPage"/>
              <w:spacing w:after="0"/>
              <w:ind w:left="100"/>
              <w:rPr>
                <w:noProof/>
              </w:rPr>
            </w:pPr>
            <w:r w:rsidRPr="00F361B4">
              <w:rPr>
                <w:noProof/>
              </w:rPr>
              <w:t>2024-0</w:t>
            </w:r>
            <w:r w:rsidR="002230CA">
              <w:rPr>
                <w:noProof/>
              </w:rPr>
              <w:t>9</w:t>
            </w:r>
            <w:r w:rsidRPr="00F361B4">
              <w:rPr>
                <w:noProof/>
              </w:rPr>
              <w:t>-</w:t>
            </w:r>
            <w:r w:rsidR="002230CA">
              <w:rPr>
                <w:noProof/>
              </w:rPr>
              <w:t>30</w:t>
            </w:r>
          </w:p>
        </w:tc>
      </w:tr>
      <w:tr w:rsidR="001E41F3" w:rsidRPr="00F361B4" w14:paraId="690C7843" w14:textId="77777777" w:rsidTr="00547111">
        <w:tc>
          <w:tcPr>
            <w:tcW w:w="1843" w:type="dxa"/>
            <w:tcBorders>
              <w:left w:val="single" w:sz="4" w:space="0" w:color="auto"/>
            </w:tcBorders>
          </w:tcPr>
          <w:p w14:paraId="17A1A642" w14:textId="77777777" w:rsidR="001E41F3" w:rsidRPr="00F361B4" w:rsidRDefault="001E41F3">
            <w:pPr>
              <w:pStyle w:val="CRCoverPage"/>
              <w:spacing w:after="0"/>
              <w:rPr>
                <w:b/>
                <w:i/>
                <w:noProof/>
                <w:sz w:val="8"/>
                <w:szCs w:val="8"/>
              </w:rPr>
            </w:pPr>
          </w:p>
        </w:tc>
        <w:tc>
          <w:tcPr>
            <w:tcW w:w="1986" w:type="dxa"/>
            <w:gridSpan w:val="4"/>
          </w:tcPr>
          <w:p w14:paraId="2F73FCFB" w14:textId="77777777" w:rsidR="001E41F3" w:rsidRPr="00F361B4" w:rsidRDefault="001E41F3">
            <w:pPr>
              <w:pStyle w:val="CRCoverPage"/>
              <w:spacing w:after="0"/>
              <w:rPr>
                <w:noProof/>
                <w:sz w:val="8"/>
                <w:szCs w:val="8"/>
              </w:rPr>
            </w:pPr>
          </w:p>
        </w:tc>
        <w:tc>
          <w:tcPr>
            <w:tcW w:w="2267" w:type="dxa"/>
            <w:gridSpan w:val="2"/>
          </w:tcPr>
          <w:p w14:paraId="0FBCFC35" w14:textId="77777777" w:rsidR="001E41F3" w:rsidRPr="00F361B4" w:rsidRDefault="001E41F3">
            <w:pPr>
              <w:pStyle w:val="CRCoverPage"/>
              <w:spacing w:after="0"/>
              <w:rPr>
                <w:noProof/>
                <w:sz w:val="8"/>
                <w:szCs w:val="8"/>
              </w:rPr>
            </w:pPr>
          </w:p>
        </w:tc>
        <w:tc>
          <w:tcPr>
            <w:tcW w:w="1417" w:type="dxa"/>
            <w:gridSpan w:val="3"/>
          </w:tcPr>
          <w:p w14:paraId="60243A9E" w14:textId="77777777" w:rsidR="001E41F3" w:rsidRPr="00F361B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61B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361B4" w:rsidRDefault="001E41F3">
            <w:pPr>
              <w:pStyle w:val="CRCoverPage"/>
              <w:tabs>
                <w:tab w:val="right" w:pos="1759"/>
              </w:tabs>
              <w:spacing w:after="0"/>
              <w:rPr>
                <w:b/>
                <w:i/>
                <w:noProof/>
              </w:rPr>
            </w:pPr>
            <w:r w:rsidRPr="00F361B4">
              <w:rPr>
                <w:b/>
                <w:i/>
                <w:noProof/>
              </w:rPr>
              <w:t>Category:</w:t>
            </w:r>
          </w:p>
        </w:tc>
        <w:tc>
          <w:tcPr>
            <w:tcW w:w="851" w:type="dxa"/>
            <w:shd w:val="pct30" w:color="FFFF00" w:fill="auto"/>
          </w:tcPr>
          <w:p w14:paraId="154A6113" w14:textId="57B32D42" w:rsidR="001E41F3" w:rsidRPr="00F361B4" w:rsidRDefault="00F361B4" w:rsidP="00D24991">
            <w:pPr>
              <w:pStyle w:val="CRCoverPage"/>
              <w:spacing w:after="0"/>
              <w:ind w:left="100" w:right="-609"/>
              <w:rPr>
                <w:b/>
                <w:noProof/>
              </w:rPr>
            </w:pPr>
            <w:r w:rsidRPr="00F361B4">
              <w:rPr>
                <w:b/>
                <w:noProof/>
              </w:rPr>
              <w:t>A</w:t>
            </w:r>
          </w:p>
        </w:tc>
        <w:tc>
          <w:tcPr>
            <w:tcW w:w="3402" w:type="dxa"/>
            <w:gridSpan w:val="5"/>
            <w:tcBorders>
              <w:left w:val="nil"/>
            </w:tcBorders>
          </w:tcPr>
          <w:p w14:paraId="617AE5C6" w14:textId="77777777" w:rsidR="001E41F3" w:rsidRPr="00F361B4" w:rsidRDefault="001E41F3">
            <w:pPr>
              <w:pStyle w:val="CRCoverPage"/>
              <w:spacing w:after="0"/>
              <w:rPr>
                <w:noProof/>
              </w:rPr>
            </w:pPr>
          </w:p>
        </w:tc>
        <w:tc>
          <w:tcPr>
            <w:tcW w:w="1417" w:type="dxa"/>
            <w:gridSpan w:val="3"/>
            <w:tcBorders>
              <w:left w:val="nil"/>
            </w:tcBorders>
          </w:tcPr>
          <w:p w14:paraId="42CDCEE5" w14:textId="77777777" w:rsidR="001E41F3" w:rsidRPr="00F361B4" w:rsidRDefault="001E41F3">
            <w:pPr>
              <w:pStyle w:val="CRCoverPage"/>
              <w:spacing w:after="0"/>
              <w:jc w:val="right"/>
              <w:rPr>
                <w:b/>
                <w:i/>
                <w:noProof/>
              </w:rPr>
            </w:pPr>
            <w:r w:rsidRPr="00F361B4">
              <w:rPr>
                <w:b/>
                <w:i/>
                <w:noProof/>
              </w:rPr>
              <w:t>Release:</w:t>
            </w:r>
          </w:p>
        </w:tc>
        <w:tc>
          <w:tcPr>
            <w:tcW w:w="2127" w:type="dxa"/>
            <w:tcBorders>
              <w:right w:val="single" w:sz="4" w:space="0" w:color="auto"/>
            </w:tcBorders>
            <w:shd w:val="pct30" w:color="FFFF00" w:fill="auto"/>
          </w:tcPr>
          <w:p w14:paraId="6C870B98" w14:textId="0BB16717" w:rsidR="001E41F3" w:rsidRDefault="00CA6447">
            <w:pPr>
              <w:pStyle w:val="CRCoverPage"/>
              <w:spacing w:after="0"/>
              <w:ind w:left="100"/>
              <w:rPr>
                <w:noProof/>
              </w:rPr>
            </w:pPr>
            <w:r w:rsidRPr="00F361B4">
              <w:t>Rel-1</w:t>
            </w:r>
            <w:r w:rsidR="00F361B4" w:rsidRPr="00F361B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61B4" w14:paraId="1256F52C" w14:textId="77777777" w:rsidTr="00547111">
        <w:tc>
          <w:tcPr>
            <w:tcW w:w="2694" w:type="dxa"/>
            <w:gridSpan w:val="2"/>
            <w:tcBorders>
              <w:top w:val="single" w:sz="4" w:space="0" w:color="auto"/>
              <w:left w:val="single" w:sz="4" w:space="0" w:color="auto"/>
            </w:tcBorders>
          </w:tcPr>
          <w:p w14:paraId="52C87DB0" w14:textId="77777777" w:rsidR="00F361B4" w:rsidRDefault="00F361B4" w:rsidP="00F36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045F5" w:rsidR="00F361B4" w:rsidRDefault="00F361B4" w:rsidP="00F361B4">
            <w:pPr>
              <w:pStyle w:val="CRCoverPage"/>
              <w:spacing w:after="0"/>
              <w:ind w:left="100"/>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sidR="009F22B9">
              <w:rPr>
                <w:lang w:eastAsia="zh-CN"/>
              </w:rPr>
              <w:t xml:space="preserve">, which comes from the PCF for the UE, </w:t>
            </w:r>
            <w:r>
              <w:rPr>
                <w:lang w:eastAsia="zh-CN"/>
              </w:rPr>
              <w:t>to the SMF to instruct the SMF to send the PCF binding information to the PCF for the PDU Session. However, this is missing in the PCF and SMF related services.</w:t>
            </w:r>
          </w:p>
        </w:tc>
      </w:tr>
      <w:tr w:rsidR="00F361B4" w14:paraId="4CA74D09" w14:textId="77777777" w:rsidTr="00547111">
        <w:tc>
          <w:tcPr>
            <w:tcW w:w="2694" w:type="dxa"/>
            <w:gridSpan w:val="2"/>
            <w:tcBorders>
              <w:left w:val="single" w:sz="4" w:space="0" w:color="auto"/>
            </w:tcBorders>
          </w:tcPr>
          <w:p w14:paraId="2D0866D6" w14:textId="77777777" w:rsidR="00F361B4" w:rsidRDefault="00F361B4" w:rsidP="00F361B4">
            <w:pPr>
              <w:pStyle w:val="CRCoverPage"/>
              <w:spacing w:after="0"/>
              <w:rPr>
                <w:b/>
                <w:i/>
                <w:noProof/>
                <w:sz w:val="8"/>
                <w:szCs w:val="8"/>
              </w:rPr>
            </w:pPr>
          </w:p>
        </w:tc>
        <w:tc>
          <w:tcPr>
            <w:tcW w:w="6946" w:type="dxa"/>
            <w:gridSpan w:val="9"/>
            <w:tcBorders>
              <w:right w:val="single" w:sz="4" w:space="0" w:color="auto"/>
            </w:tcBorders>
          </w:tcPr>
          <w:p w14:paraId="365DEF04" w14:textId="77777777" w:rsidR="00F361B4" w:rsidRDefault="00F361B4" w:rsidP="00F361B4">
            <w:pPr>
              <w:pStyle w:val="CRCoverPage"/>
              <w:spacing w:after="0"/>
              <w:rPr>
                <w:sz w:val="8"/>
                <w:szCs w:val="8"/>
              </w:rPr>
            </w:pPr>
          </w:p>
        </w:tc>
      </w:tr>
      <w:tr w:rsidR="00F361B4" w14:paraId="21016551" w14:textId="77777777" w:rsidTr="00547111">
        <w:tc>
          <w:tcPr>
            <w:tcW w:w="2694" w:type="dxa"/>
            <w:gridSpan w:val="2"/>
            <w:tcBorders>
              <w:left w:val="single" w:sz="4" w:space="0" w:color="auto"/>
            </w:tcBorders>
          </w:tcPr>
          <w:p w14:paraId="49433147" w14:textId="77777777" w:rsidR="00F361B4" w:rsidRDefault="00F361B4" w:rsidP="00F36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A9699" w14:textId="77777777" w:rsidR="00F361B4" w:rsidRDefault="00F361B4" w:rsidP="00F361B4">
            <w:pPr>
              <w:pStyle w:val="CRCoverPage"/>
              <w:spacing w:after="0"/>
              <w:ind w:left="100"/>
              <w:rPr>
                <w:lang w:eastAsia="zh-CN"/>
              </w:rPr>
            </w:pPr>
            <w:r>
              <w:t>Add t</w:t>
            </w:r>
            <w:r w:rsidRPr="003042ED">
              <w:rPr>
                <w:lang w:eastAsia="zh-CN"/>
              </w:rPr>
              <w:t>he indication to be notified about the PCF for the PDU Session</w:t>
            </w:r>
            <w:r>
              <w:rPr>
                <w:lang w:eastAsia="zh-CN"/>
              </w:rPr>
              <w:t xml:space="preserve"> and PCF binding information in the PCF and SMF related services.</w:t>
            </w:r>
          </w:p>
          <w:p w14:paraId="49A02A12" w14:textId="77777777" w:rsidR="00F361B4" w:rsidRDefault="00F361B4" w:rsidP="00F361B4">
            <w:pPr>
              <w:pStyle w:val="CRCoverPage"/>
              <w:spacing w:after="0"/>
              <w:ind w:left="100"/>
              <w:rPr>
                <w:lang w:eastAsia="zh-CN"/>
              </w:rPr>
            </w:pPr>
          </w:p>
          <w:p w14:paraId="3D98A13B" w14:textId="77777777" w:rsidR="00F361B4" w:rsidRDefault="00F361B4" w:rsidP="00F361B4">
            <w:pPr>
              <w:pStyle w:val="CRCoverPage"/>
              <w:spacing w:after="0"/>
              <w:ind w:left="100"/>
              <w:rPr>
                <w:lang w:eastAsia="zh-CN"/>
              </w:rPr>
            </w:pPr>
            <w:r>
              <w:rPr>
                <w:rFonts w:hint="eastAsia"/>
                <w:lang w:eastAsia="zh-CN"/>
              </w:rPr>
              <w:t>P</w:t>
            </w:r>
            <w:r>
              <w:rPr>
                <w:lang w:eastAsia="zh-CN"/>
              </w:rPr>
              <w:t xml:space="preserve">CF binding information </w:t>
            </w:r>
            <w:r>
              <w:rPr>
                <w:rFonts w:hint="eastAsia"/>
                <w:lang w:eastAsia="zh-CN"/>
              </w:rPr>
              <w:t>has</w:t>
            </w:r>
            <w:r>
              <w:rPr>
                <w:lang w:eastAsia="zh-CN"/>
              </w:rPr>
              <w:t xml:space="preserve"> similar definition as PCF ID and PCF Group ID so put them together if they are both in the input parameters.</w:t>
            </w:r>
          </w:p>
          <w:p w14:paraId="528DC0A6" w14:textId="77777777" w:rsidR="00F361B4" w:rsidRDefault="00F361B4" w:rsidP="00F361B4">
            <w:pPr>
              <w:pStyle w:val="CRCoverPage"/>
              <w:spacing w:after="0"/>
              <w:ind w:left="100"/>
              <w:rPr>
                <w:lang w:eastAsia="zh-CN"/>
              </w:rPr>
            </w:pPr>
          </w:p>
          <w:p w14:paraId="31C656EC" w14:textId="0B5DC468" w:rsidR="00F361B4" w:rsidRDefault="00F361B4" w:rsidP="00F361B4">
            <w:pPr>
              <w:pStyle w:val="CRCoverPage"/>
              <w:spacing w:after="0"/>
              <w:ind w:left="100"/>
            </w:pPr>
            <w:r>
              <w:rPr>
                <w:rFonts w:hint="eastAsia"/>
                <w:lang w:eastAsia="zh-CN"/>
              </w:rPr>
              <w:t>T</w:t>
            </w:r>
            <w:r>
              <w:rPr>
                <w:lang w:eastAsia="zh-CN"/>
              </w:rPr>
              <w:t xml:space="preserve">his feature is also used in </w:t>
            </w:r>
            <w:proofErr w:type="spellStart"/>
            <w:r>
              <w:rPr>
                <w:lang w:eastAsia="zh-CN"/>
              </w:rPr>
              <w:t>eUEPO</w:t>
            </w:r>
            <w:proofErr w:type="spellEnd"/>
            <w:r>
              <w:rPr>
                <w:lang w:eastAsia="zh-CN"/>
              </w:rPr>
              <w:t xml:space="preserve"> so the service related to UE Policy has also been updated.</w:t>
            </w:r>
          </w:p>
        </w:tc>
      </w:tr>
      <w:tr w:rsidR="00F361B4" w14:paraId="1F886379" w14:textId="77777777" w:rsidTr="00547111">
        <w:tc>
          <w:tcPr>
            <w:tcW w:w="2694" w:type="dxa"/>
            <w:gridSpan w:val="2"/>
            <w:tcBorders>
              <w:left w:val="single" w:sz="4" w:space="0" w:color="auto"/>
            </w:tcBorders>
          </w:tcPr>
          <w:p w14:paraId="4D989623" w14:textId="77777777" w:rsidR="00F361B4" w:rsidRDefault="00F361B4" w:rsidP="00F361B4">
            <w:pPr>
              <w:pStyle w:val="CRCoverPage"/>
              <w:spacing w:after="0"/>
              <w:rPr>
                <w:b/>
                <w:i/>
                <w:noProof/>
                <w:sz w:val="8"/>
                <w:szCs w:val="8"/>
              </w:rPr>
            </w:pPr>
          </w:p>
        </w:tc>
        <w:tc>
          <w:tcPr>
            <w:tcW w:w="6946" w:type="dxa"/>
            <w:gridSpan w:val="9"/>
            <w:tcBorders>
              <w:right w:val="single" w:sz="4" w:space="0" w:color="auto"/>
            </w:tcBorders>
          </w:tcPr>
          <w:p w14:paraId="71C4A204" w14:textId="77777777" w:rsidR="00F361B4" w:rsidRDefault="00F361B4" w:rsidP="00F361B4">
            <w:pPr>
              <w:pStyle w:val="CRCoverPage"/>
              <w:spacing w:after="0"/>
              <w:rPr>
                <w:sz w:val="8"/>
                <w:szCs w:val="8"/>
              </w:rPr>
            </w:pPr>
          </w:p>
        </w:tc>
      </w:tr>
      <w:tr w:rsidR="00F361B4" w14:paraId="678D7BF9" w14:textId="77777777" w:rsidTr="00547111">
        <w:tc>
          <w:tcPr>
            <w:tcW w:w="2694" w:type="dxa"/>
            <w:gridSpan w:val="2"/>
            <w:tcBorders>
              <w:left w:val="single" w:sz="4" w:space="0" w:color="auto"/>
              <w:bottom w:val="single" w:sz="4" w:space="0" w:color="auto"/>
            </w:tcBorders>
          </w:tcPr>
          <w:p w14:paraId="4E5CE1B6" w14:textId="77777777" w:rsidR="00F361B4" w:rsidRDefault="00F361B4" w:rsidP="00F36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9CB4" w:rsidR="00F361B4" w:rsidRDefault="00F361B4" w:rsidP="00F361B4">
            <w:pPr>
              <w:pStyle w:val="CRCoverPage"/>
              <w:spacing w:after="0"/>
              <w:ind w:left="100"/>
            </w:pPr>
            <w:r>
              <w:t xml:space="preserve">The mandatory </w:t>
            </w:r>
            <w:proofErr w:type="spellStart"/>
            <w:r>
              <w:t>paramaters</w:t>
            </w:r>
            <w:proofErr w:type="spellEnd"/>
            <w:r>
              <w:t xml:space="preserve"> are missing for DCAMP.</w:t>
            </w:r>
          </w:p>
        </w:tc>
      </w:tr>
      <w:tr w:rsidR="00F361B4" w14:paraId="034AF533" w14:textId="77777777" w:rsidTr="00547111">
        <w:tc>
          <w:tcPr>
            <w:tcW w:w="2694" w:type="dxa"/>
            <w:gridSpan w:val="2"/>
          </w:tcPr>
          <w:p w14:paraId="39D9EB5B" w14:textId="77777777" w:rsidR="00F361B4" w:rsidRDefault="00F361B4" w:rsidP="00F361B4">
            <w:pPr>
              <w:pStyle w:val="CRCoverPage"/>
              <w:spacing w:after="0"/>
              <w:rPr>
                <w:b/>
                <w:i/>
                <w:noProof/>
                <w:sz w:val="8"/>
                <w:szCs w:val="8"/>
              </w:rPr>
            </w:pPr>
          </w:p>
        </w:tc>
        <w:tc>
          <w:tcPr>
            <w:tcW w:w="6946" w:type="dxa"/>
            <w:gridSpan w:val="9"/>
          </w:tcPr>
          <w:p w14:paraId="7826CB1C" w14:textId="77777777" w:rsidR="00F361B4" w:rsidRDefault="00F361B4" w:rsidP="00F361B4">
            <w:pPr>
              <w:pStyle w:val="CRCoverPage"/>
              <w:spacing w:after="0"/>
              <w:rPr>
                <w:noProof/>
                <w:sz w:val="8"/>
                <w:szCs w:val="8"/>
              </w:rPr>
            </w:pPr>
          </w:p>
        </w:tc>
      </w:tr>
      <w:tr w:rsidR="00F361B4" w14:paraId="6A17D7AC" w14:textId="77777777" w:rsidTr="00547111">
        <w:tc>
          <w:tcPr>
            <w:tcW w:w="2694" w:type="dxa"/>
            <w:gridSpan w:val="2"/>
            <w:tcBorders>
              <w:top w:val="single" w:sz="4" w:space="0" w:color="auto"/>
              <w:left w:val="single" w:sz="4" w:space="0" w:color="auto"/>
            </w:tcBorders>
          </w:tcPr>
          <w:p w14:paraId="6DAD5B19" w14:textId="77777777" w:rsidR="00F361B4" w:rsidRDefault="00F361B4" w:rsidP="00F36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22524" w:rsidR="00F361B4" w:rsidRDefault="00F361B4" w:rsidP="00F361B4">
            <w:pPr>
              <w:pStyle w:val="CRCoverPage"/>
              <w:spacing w:after="0"/>
              <w:ind w:left="100"/>
              <w:rPr>
                <w:noProof/>
              </w:rPr>
            </w:pPr>
            <w:r>
              <w:rPr>
                <w:noProof/>
              </w:rPr>
              <w:t>5.2.8.2.2, 5.2.8.2.3, 5.2.5.2.2, 5.2.5.6.2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071496" w:rsidR="001E41F3" w:rsidRDefault="00F361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F9F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2E3EA6" w:rsidR="001E41F3" w:rsidRDefault="00145D43">
            <w:pPr>
              <w:pStyle w:val="CRCoverPage"/>
              <w:spacing w:after="0"/>
              <w:ind w:left="99"/>
              <w:rPr>
                <w:noProof/>
              </w:rPr>
            </w:pPr>
            <w:r>
              <w:rPr>
                <w:noProof/>
              </w:rPr>
              <w:t>TS</w:t>
            </w:r>
            <w:r w:rsidR="002230CA">
              <w:rPr>
                <w:noProof/>
              </w:rPr>
              <w:t xml:space="preserve"> 23.503 CR 1374, 1375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145A9D" w14:textId="77777777" w:rsidR="00F361B4" w:rsidRPr="00140E21" w:rsidRDefault="00F361B4" w:rsidP="00F361B4">
      <w:pPr>
        <w:pStyle w:val="5"/>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178072446"/>
      <w:bookmarkEnd w:id="1"/>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68E50E14" w14:textId="77777777" w:rsidR="00F361B4" w:rsidRPr="00140E21" w:rsidRDefault="00F361B4" w:rsidP="00F361B4">
      <w:r w:rsidRPr="00140E21">
        <w:rPr>
          <w:b/>
        </w:rPr>
        <w:t>Service operation name:</w:t>
      </w:r>
      <w:r w:rsidRPr="00140E21">
        <w:t xml:space="preserve"> </w:t>
      </w:r>
      <w:proofErr w:type="spellStart"/>
      <w:r w:rsidRPr="00140E21">
        <w:t>Nsmf_PDUSession_Create</w:t>
      </w:r>
      <w:proofErr w:type="spellEnd"/>
      <w:r w:rsidRPr="00140E21">
        <w:t>.</w:t>
      </w:r>
    </w:p>
    <w:p w14:paraId="3659F553" w14:textId="77777777" w:rsidR="00F361B4" w:rsidRPr="00140E21" w:rsidRDefault="00F361B4" w:rsidP="00F361B4">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42545BF" w14:textId="77777777" w:rsidR="00F361B4" w:rsidRPr="00140E21" w:rsidRDefault="00F361B4" w:rsidP="00F361B4">
      <w:r w:rsidRPr="00140E21">
        <w:rPr>
          <w:b/>
        </w:rPr>
        <w:t xml:space="preserve">Input, </w:t>
      </w:r>
      <w:proofErr w:type="gramStart"/>
      <w:r w:rsidRPr="00140E21">
        <w:rPr>
          <w:b/>
        </w:rPr>
        <w:t>Required</w:t>
      </w:r>
      <w:proofErr w:type="gramEnd"/>
      <w:r w:rsidRPr="00140E21">
        <w:rPr>
          <w:b/>
        </w:rPr>
        <w:t>:</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14F18D00" w14:textId="6D4F0B6C" w:rsidR="00F361B4" w:rsidRPr="00140E21" w:rsidRDefault="00F361B4" w:rsidP="00F361B4">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w:t>
      </w:r>
      <w:ins w:id="9" w:author="Huawei" w:date="2024-10-02T21:10:00Z">
        <w:r>
          <w:t>PCF binding information/</w:t>
        </w:r>
      </w:ins>
      <w:r w:rsidRPr="00140E21">
        <w:t xml:space="preserve">PCF ID, PCF Group ID, </w:t>
      </w:r>
      <w:ins w:id="10" w:author="Huawei" w:date="2024-10-02T21:10:00Z">
        <w:r>
          <w:rPr>
            <w:lang w:eastAsia="zh-CN"/>
          </w:rPr>
          <w:t xml:space="preserve">the indication to be notified about the PCF for the PDU Session, </w:t>
        </w:r>
      </w:ins>
      <w:r w:rsidRPr="00140E21">
        <w:t>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w:t>
      </w:r>
      <w:del w:id="11" w:author="Huawei" w:date="2024-10-02T21:11:00Z">
        <w:r w:rsidDel="00F361B4">
          <w:delText xml:space="preserve">PCF binding information, </w:delText>
        </w:r>
      </w:del>
      <w:r>
        <w:t>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p>
    <w:p w14:paraId="11BAFFF6" w14:textId="77777777" w:rsidR="00F361B4" w:rsidRPr="00140E21" w:rsidRDefault="00F361B4" w:rsidP="00F361B4">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DFA345E" w14:textId="77777777" w:rsidR="00F361B4" w:rsidRPr="00140E21" w:rsidRDefault="00F361B4" w:rsidP="00F361B4">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w:t>
      </w:r>
      <w:proofErr w:type="gramStart"/>
      <w:r>
        <w:t>e.g.</w:t>
      </w:r>
      <w:proofErr w:type="gramEnd"/>
      <w:r>
        <w:t xml:space="preserve"> H-UPF IP address on N6), AF traffic influence information (from H-SMF to V-SMF in case AF interacts with HPLMN to influence HR-SBO session at VPLMN), Internal Group Identifier(s).</w:t>
      </w:r>
    </w:p>
    <w:p w14:paraId="12B7D63D" w14:textId="77777777" w:rsidR="00F361B4" w:rsidRPr="00140E21" w:rsidRDefault="00F361B4" w:rsidP="00F361B4">
      <w:r w:rsidRPr="00140E21">
        <w:t>The V-SMF SM Context ID in the Input provides addressing information allocated by the V-SMF (to be used for service operations towards the V-SMF for this PDU Session).</w:t>
      </w:r>
    </w:p>
    <w:p w14:paraId="31A29EB4" w14:textId="77777777" w:rsidR="00F361B4" w:rsidRDefault="00F361B4" w:rsidP="00F361B4">
      <w:r>
        <w:t>The I-SMF SM Context ID in the Input provides addressing information allocated by the I-SMF (to be used for service operations towards the I-SMF for this PDU Session).</w:t>
      </w:r>
    </w:p>
    <w:p w14:paraId="46AF303D" w14:textId="77777777" w:rsidR="00F361B4" w:rsidRPr="00140E21" w:rsidRDefault="00F361B4" w:rsidP="00F361B4">
      <w:r w:rsidRPr="00140E21">
        <w:t>See clause 4.3.2.2.2</w:t>
      </w:r>
      <w:r>
        <w:t xml:space="preserve"> clause</w:t>
      </w:r>
      <w:r w:rsidRPr="00140E21">
        <w:t> 4.11.1.2.2</w:t>
      </w:r>
      <w:r>
        <w:t xml:space="preserve"> clause</w:t>
      </w:r>
      <w:r w:rsidRPr="00140E21">
        <w:t> 4.11.1.3.3 and clause 4.24 for details on the usage of this service operation.</w:t>
      </w:r>
    </w:p>
    <w:p w14:paraId="49DA6DA0" w14:textId="77777777" w:rsidR="00F361B4" w:rsidRPr="00140E21" w:rsidRDefault="00F361B4" w:rsidP="00F361B4">
      <w:r>
        <w:t>See clauses 4.22.2.2 and 4.22.3 for detailed usage of this service operation for ATSSS.</w:t>
      </w:r>
    </w:p>
    <w:p w14:paraId="5BAC6851" w14:textId="77777777" w:rsidR="00F361B4" w:rsidRPr="00140E21" w:rsidRDefault="00F361B4" w:rsidP="00F361B4">
      <w:r>
        <w:t>See clause 6.7 of TS 23.548 [74] for HR-SBO request indication, HR-SBO authorization result, VPLMN EASDF address, VPLMN Specific Offloading Information for HR-SBO, Offload Identifier(s), HPLMN DNS Server address, HPLMN address information.</w:t>
      </w:r>
    </w:p>
    <w:p w14:paraId="002AD96D" w14:textId="77777777" w:rsidR="00F361B4" w:rsidRPr="00140E21" w:rsidRDefault="00F361B4" w:rsidP="00F361B4">
      <w:r>
        <w:t>See clause 6.5.2.6 of TS 23.548 [74] for details on the EAS Configuration Address Information provisioning in roaming.</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6BF08F" w14:textId="77777777" w:rsidR="00F361B4" w:rsidRPr="00140E21" w:rsidRDefault="00F361B4" w:rsidP="00F361B4">
      <w:pPr>
        <w:pStyle w:val="5"/>
        <w:rPr>
          <w:lang w:eastAsia="zh-CN"/>
        </w:rPr>
      </w:pPr>
      <w:bookmarkStart w:id="12" w:name="_Toc17807244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2"/>
    </w:p>
    <w:p w14:paraId="60F887AC" w14:textId="77777777" w:rsidR="00F361B4" w:rsidRPr="00140E21" w:rsidRDefault="00F361B4" w:rsidP="00F361B4">
      <w:r w:rsidRPr="00140E21">
        <w:rPr>
          <w:b/>
        </w:rPr>
        <w:t>Service operation name:</w:t>
      </w:r>
      <w:r w:rsidRPr="00140E21">
        <w:t xml:space="preserve"> </w:t>
      </w:r>
      <w:proofErr w:type="spellStart"/>
      <w:r w:rsidRPr="00140E21">
        <w:t>Nsmf_PDUSession_Update</w:t>
      </w:r>
      <w:proofErr w:type="spellEnd"/>
      <w:r w:rsidRPr="00140E21">
        <w:t>.</w:t>
      </w:r>
    </w:p>
    <w:p w14:paraId="3979B6B7" w14:textId="77777777" w:rsidR="00F361B4" w:rsidRPr="00140E21" w:rsidRDefault="00F361B4" w:rsidP="00F361B4">
      <w:pPr>
        <w:rPr>
          <w:lang w:eastAsia="zh-CN"/>
        </w:rPr>
      </w:pPr>
      <w:r w:rsidRPr="00140E21">
        <w:rPr>
          <w:b/>
        </w:rPr>
        <w:t xml:space="preserve">Description: </w:t>
      </w:r>
      <w:r w:rsidRPr="00140E21">
        <w:rPr>
          <w:lang w:eastAsia="zh-CN"/>
        </w:rPr>
        <w:t>Update the established PDU Session.</w:t>
      </w:r>
    </w:p>
    <w:p w14:paraId="0D634D2C" w14:textId="77777777" w:rsidR="00F361B4" w:rsidRPr="00140E21" w:rsidRDefault="00F361B4" w:rsidP="00F361B4">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3594376C" w14:textId="77777777" w:rsidR="00F361B4" w:rsidRDefault="00F361B4" w:rsidP="00F361B4">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21F0B0B" w14:textId="77777777" w:rsidR="00F361B4" w:rsidRPr="00140E21" w:rsidRDefault="00F361B4" w:rsidP="00F361B4">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4BF7728C" w14:textId="77777777" w:rsidR="00F361B4" w:rsidRDefault="00F361B4" w:rsidP="00F361B4">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EF23E9F" w14:textId="77777777" w:rsidR="00F361B4" w:rsidRPr="00140E21" w:rsidRDefault="00F361B4" w:rsidP="00F361B4">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E594AD4" w14:textId="77777777" w:rsidR="00F361B4" w:rsidRPr="00140E21" w:rsidRDefault="00F361B4" w:rsidP="00F361B4">
      <w:r w:rsidRPr="00140E21">
        <w:rPr>
          <w:b/>
        </w:rPr>
        <w:t>Input, Required:</w:t>
      </w:r>
      <w:r w:rsidRPr="00140E21">
        <w:t xml:space="preserve"> </w:t>
      </w:r>
      <w:r w:rsidRPr="00140E21">
        <w:rPr>
          <w:lang w:eastAsia="zh-CN"/>
        </w:rPr>
        <w:t>SM Context ID</w:t>
      </w:r>
      <w:r w:rsidRPr="00140E21">
        <w:t>.</w:t>
      </w:r>
    </w:p>
    <w:p w14:paraId="2298849A" w14:textId="5191BCD5" w:rsidR="00F361B4" w:rsidRPr="00140E21" w:rsidRDefault="00F361B4" w:rsidP="00F361B4">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w:t>
      </w:r>
      <w:ins w:id="13" w:author="Huawei" w:date="2024-10-02T21:11:00Z">
        <w:r w:rsidR="009F22B9">
          <w:t>t</w:t>
        </w:r>
        <w:r w:rsidR="009F22B9">
          <w:rPr>
            <w:lang w:eastAsia="zh-CN"/>
          </w:rPr>
          <w:t>he indication to be notified about the PCF for the PDU Session,</w:t>
        </w:r>
        <w:r w:rsidR="009F22B9">
          <w:t xml:space="preserve"> </w:t>
        </w:r>
      </w:ins>
      <w:r>
        <w:t xml:space="preserve">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w:t>
      </w:r>
      <w:r>
        <w:lastRenderedPageBreak/>
        <w:t>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 NG RAN QoS monitoring capability (as defined in clause 5.45.1 of TS 23.501 [2].</w:t>
      </w:r>
    </w:p>
    <w:p w14:paraId="5023DCC3" w14:textId="77777777" w:rsidR="00F361B4" w:rsidRPr="00140E21" w:rsidRDefault="00F361B4" w:rsidP="00F361B4">
      <w:pPr>
        <w:rPr>
          <w:lang w:eastAsia="zh-CN"/>
        </w:rPr>
      </w:pPr>
      <w:r w:rsidRPr="00140E21">
        <w:rPr>
          <w:b/>
        </w:rPr>
        <w:t xml:space="preserve">Output, Required: </w:t>
      </w:r>
      <w:r w:rsidRPr="00140E21">
        <w:t>Result indication, &lt;ARP, Cause&gt; pair</w:t>
      </w:r>
      <w:r w:rsidRPr="00140E21">
        <w:rPr>
          <w:i/>
        </w:rPr>
        <w:t>.</w:t>
      </w:r>
    </w:p>
    <w:p w14:paraId="0AD9165C" w14:textId="77777777" w:rsidR="00F361B4" w:rsidRPr="00140E21" w:rsidRDefault="00F361B4" w:rsidP="00F361B4">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453B8204" w14:textId="77777777" w:rsidR="00F361B4" w:rsidRPr="00140E21" w:rsidRDefault="00F361B4" w:rsidP="00F361B4">
      <w:r w:rsidRPr="00140E21">
        <w:t>The H-SMF SM Context ID in the Input provides addressing information allocated by the H-SMF (to be used for service operations towards the H-SMF for this PDU Session).</w:t>
      </w:r>
    </w:p>
    <w:p w14:paraId="16F7AEF2" w14:textId="77777777" w:rsidR="00F361B4" w:rsidRDefault="00F361B4" w:rsidP="00F361B4">
      <w:r>
        <w:t>The SMF SM Context ID in the Input provides addressing information allocated by the SMF (to be used for service operations towards the SMF for this PDU Session).</w:t>
      </w:r>
    </w:p>
    <w:p w14:paraId="36FF2513" w14:textId="77777777" w:rsidR="00F361B4" w:rsidRPr="001D471F" w:rsidRDefault="00F361B4" w:rsidP="00F361B4">
      <w:r w:rsidRPr="00B33908">
        <w:t>See clause 4.3.3.3 for an example usage of this service operation.</w:t>
      </w:r>
    </w:p>
    <w:p w14:paraId="753E155A" w14:textId="77777777" w:rsidR="00F361B4" w:rsidRPr="001D471F" w:rsidRDefault="00F361B4" w:rsidP="00F361B4">
      <w:r w:rsidRPr="001D471F">
        <w:t>See clauses 4.22.6.3</w:t>
      </w:r>
      <w:r>
        <w:t>, 4.22.7, 4.22.8.3 and 4.22.10.3</w:t>
      </w:r>
      <w:r w:rsidRPr="001D471F">
        <w:t xml:space="preserve"> for detailed usage of this service operation for ATSSS.</w:t>
      </w:r>
    </w:p>
    <w:p w14:paraId="69C61A86" w14:textId="77777777" w:rsidR="00F361B4" w:rsidRPr="001D471F" w:rsidRDefault="00F361B4" w:rsidP="00F361B4">
      <w:r>
        <w:t>See clause 6.7.3 of TS 23.548 [74] for detailed usage of this service for EAS re-discovery.</w:t>
      </w: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E1A4CB" w14:textId="77777777" w:rsidR="00F361B4" w:rsidRPr="00140E21" w:rsidRDefault="00F361B4" w:rsidP="00F361B4">
      <w:pPr>
        <w:pStyle w:val="5"/>
      </w:pPr>
      <w:bookmarkStart w:id="14" w:name="_Toc20204476"/>
      <w:bookmarkStart w:id="15" w:name="_Toc27895175"/>
      <w:bookmarkStart w:id="16" w:name="_Toc36192272"/>
      <w:bookmarkStart w:id="17" w:name="_Toc45193385"/>
      <w:bookmarkStart w:id="18" w:name="_Toc47593017"/>
      <w:bookmarkStart w:id="19" w:name="_Toc51835104"/>
      <w:bookmarkStart w:id="20" w:name="_Toc178072171"/>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14"/>
      <w:bookmarkEnd w:id="15"/>
      <w:bookmarkEnd w:id="16"/>
      <w:bookmarkEnd w:id="17"/>
      <w:bookmarkEnd w:id="18"/>
      <w:bookmarkEnd w:id="19"/>
      <w:bookmarkEnd w:id="20"/>
    </w:p>
    <w:p w14:paraId="037BF3AA" w14:textId="77777777" w:rsidR="00F361B4" w:rsidRPr="00140E21" w:rsidRDefault="00F361B4" w:rsidP="00F361B4">
      <w:pPr>
        <w:rPr>
          <w:b/>
          <w:lang w:eastAsia="zh-CN"/>
        </w:rPr>
      </w:pPr>
      <w:r w:rsidRPr="00140E21">
        <w:rPr>
          <w:b/>
        </w:rPr>
        <w:t>Service operation name:</w:t>
      </w:r>
      <w:r w:rsidRPr="00140E21">
        <w:t xml:space="preserve"> </w:t>
      </w:r>
      <w:proofErr w:type="spellStart"/>
      <w:r w:rsidRPr="00140E21">
        <w:t>Npcf_AMPolicyControl_Create</w:t>
      </w:r>
      <w:proofErr w:type="spellEnd"/>
    </w:p>
    <w:p w14:paraId="453F743C" w14:textId="77777777" w:rsidR="00F361B4" w:rsidRPr="00140E21" w:rsidRDefault="00F361B4" w:rsidP="00F361B4">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E5AF378" w14:textId="77777777" w:rsidR="00F361B4" w:rsidRPr="00140E21" w:rsidRDefault="00F361B4" w:rsidP="00F361B4">
      <w:r w:rsidRPr="00140E21">
        <w:rPr>
          <w:b/>
        </w:rPr>
        <w:t>Inputs, Required:</w:t>
      </w:r>
      <w:r w:rsidRPr="00140E21">
        <w:t xml:space="preserve"> SUPI.</w:t>
      </w:r>
    </w:p>
    <w:p w14:paraId="723B1BFB" w14:textId="54C218B5" w:rsidR="00F361B4" w:rsidRPr="00140E21" w:rsidRDefault="00F361B4" w:rsidP="00F361B4">
      <w:r w:rsidRPr="00140E21">
        <w:rPr>
          <w:b/>
        </w:rPr>
        <w:t>Inputs, Optional:</w:t>
      </w:r>
      <w:r w:rsidRPr="00140E21">
        <w:t xml:space="preserve"> </w:t>
      </w:r>
      <w:r w:rsidRPr="00140E21">
        <w:rPr>
          <w:rFonts w:eastAsia="等线"/>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等线"/>
        </w:rPr>
        <w:t xml:space="preserve">subscribed </w:t>
      </w:r>
      <w:r w:rsidRPr="00140E21">
        <w:t>Service Area Restrictions</w:t>
      </w:r>
      <w:r w:rsidRPr="00140E21">
        <w:rPr>
          <w:rFonts w:eastAsia="等线"/>
        </w:rPr>
        <w:t xml:space="preserve">, </w:t>
      </w:r>
      <w:r w:rsidRPr="00140E21">
        <w:rPr>
          <w:rFonts w:eastAsia="等线"/>
          <w:lang w:eastAsia="zh-CN"/>
        </w:rPr>
        <w:t>subscribed RFSP Index, the Allowed NSSAI</w:t>
      </w:r>
      <w:r>
        <w:rPr>
          <w:rFonts w:eastAsia="等线"/>
          <w:lang w:eastAsia="zh-CN"/>
        </w:rPr>
        <w:t>, Partially Allowed NSSAI, S-NSSAI(s) rejected partially in the RA, Rejected S-NSSAI(s) for the RA, Pending NSSAI, Target NSSAI</w:t>
      </w:r>
      <w:r w:rsidRPr="00140E21">
        <w:rPr>
          <w:rFonts w:eastAsia="等线"/>
          <w:lang w:eastAsia="zh-CN"/>
        </w:rPr>
        <w:t>, GUAMI,</w:t>
      </w:r>
      <w:r>
        <w:rPr>
          <w:rFonts w:eastAsia="等线"/>
          <w:lang w:eastAsia="zh-CN"/>
        </w:rPr>
        <w:t xml:space="preserve"> Subscribed UE-AMBR, Network Slice Replacement supported for the UE (see clause 5.15.19 of TS 23.501 [2]), Internal Group (see clause 5.9.7 of TS 23.501 [2]), subscription notification indication,</w:t>
      </w:r>
      <w:r w:rsidRPr="00140E21">
        <w:rPr>
          <w:rFonts w:eastAsia="等线"/>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60AD60C5" w14:textId="77777777" w:rsidR="00F361B4" w:rsidRPr="00140E21" w:rsidRDefault="00F361B4" w:rsidP="00F361B4">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766657AE" w14:textId="26D5F03D" w:rsidR="00F361B4" w:rsidRPr="00140E21" w:rsidRDefault="00F361B4" w:rsidP="00F361B4">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proofErr w:type="gramStart"/>
      <w:r>
        <w:t>]</w:t>
      </w:r>
      <w:ins w:id="21" w:author="Huawei" w:date="2024-10-02T21:14:00Z">
        <w:r w:rsidR="009F22B9" w:rsidRPr="009F22B9">
          <w:t xml:space="preserve"> </w:t>
        </w:r>
        <w:r w:rsidR="009F22B9">
          <w:t>,</w:t>
        </w:r>
        <w:proofErr w:type="gramEnd"/>
        <w:r w:rsidR="009F22B9">
          <w:t xml:space="preserve"> t</w:t>
        </w:r>
        <w:r w:rsidR="009F22B9">
          <w:rPr>
            <w:lang w:eastAsia="zh-CN"/>
          </w:rPr>
          <w:t>he indication to be notified about the PCF for the PDU Session, PCF binding information</w:t>
        </w:r>
      </w:ins>
      <w:r w:rsidRPr="00140E21">
        <w:t>.</w:t>
      </w:r>
    </w:p>
    <w:p w14:paraId="4F3EA08D" w14:textId="77777777" w:rsidR="00F361B4" w:rsidRPr="00140E21" w:rsidRDefault="00F361B4" w:rsidP="00F361B4">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30A22242" w14:textId="77777777" w:rsidR="00F361B4" w:rsidRPr="00140E21" w:rsidRDefault="00F361B4" w:rsidP="00F361B4">
      <w:r w:rsidRPr="00140E21">
        <w:t>See clause </w:t>
      </w:r>
      <w:r w:rsidRPr="00140E21">
        <w:rPr>
          <w:rFonts w:eastAsia="等线"/>
        </w:rPr>
        <w:t>4.16.1.2</w:t>
      </w:r>
      <w:r w:rsidRPr="00140E21">
        <w:t xml:space="preserve"> (steps 2 and 3) for the detail usage of this service operation for AMF. In step 2, the AMF requests the PCF to apply operator policies for the UE; in step 3, the PCF acknowledges AMF with requested policy.</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42E42E1" w14:textId="77777777" w:rsidR="00F361B4" w:rsidRPr="00140E21" w:rsidRDefault="00F361B4" w:rsidP="00F361B4">
      <w:pPr>
        <w:pStyle w:val="5"/>
      </w:pPr>
      <w:bookmarkStart w:id="22" w:name="_Toc20204501"/>
      <w:bookmarkStart w:id="23" w:name="_Toc27895200"/>
      <w:bookmarkStart w:id="24" w:name="_Toc36192297"/>
      <w:bookmarkStart w:id="25" w:name="_Toc45193410"/>
      <w:bookmarkStart w:id="26" w:name="_Toc47593042"/>
      <w:bookmarkStart w:id="27" w:name="_Toc51835129"/>
      <w:bookmarkStart w:id="28" w:name="_Toc178072196"/>
      <w:r w:rsidRPr="00140E21">
        <w:lastRenderedPageBreak/>
        <w:t>5.2.5.6.2</w:t>
      </w:r>
      <w:r w:rsidRPr="00140E21">
        <w:tab/>
      </w:r>
      <w:proofErr w:type="spellStart"/>
      <w:r w:rsidRPr="00140E21">
        <w:t>Npcf_UEPolicyControl_Create</w:t>
      </w:r>
      <w:proofErr w:type="spellEnd"/>
      <w:r w:rsidRPr="00140E21">
        <w:t xml:space="preserve"> service operation</w:t>
      </w:r>
      <w:bookmarkEnd w:id="22"/>
      <w:bookmarkEnd w:id="23"/>
      <w:bookmarkEnd w:id="24"/>
      <w:bookmarkEnd w:id="25"/>
      <w:bookmarkEnd w:id="26"/>
      <w:bookmarkEnd w:id="27"/>
      <w:bookmarkEnd w:id="28"/>
    </w:p>
    <w:p w14:paraId="0DC8A249" w14:textId="77777777" w:rsidR="00F361B4" w:rsidRPr="00140E21" w:rsidRDefault="00F361B4" w:rsidP="00F361B4">
      <w:r w:rsidRPr="00140E21">
        <w:rPr>
          <w:b/>
        </w:rPr>
        <w:t>Service operation name:</w:t>
      </w:r>
      <w:r w:rsidRPr="00140E21">
        <w:t xml:space="preserve"> </w:t>
      </w:r>
      <w:proofErr w:type="spellStart"/>
      <w:r w:rsidRPr="00140E21">
        <w:t>Npcf_UEPolicyControl_Create</w:t>
      </w:r>
      <w:proofErr w:type="spellEnd"/>
    </w:p>
    <w:p w14:paraId="65067740" w14:textId="77777777" w:rsidR="00F361B4" w:rsidRPr="00140E21" w:rsidRDefault="00F361B4" w:rsidP="00F361B4">
      <w:r w:rsidRPr="00140E21">
        <w:rPr>
          <w:b/>
        </w:rPr>
        <w:t>Description:</w:t>
      </w:r>
      <w:r w:rsidRPr="00140E21">
        <w:t xml:space="preserve"> NF Service Consumer can request the creation of a UE Policy Association by providing relevant parameters about the UE context to the PCF.</w:t>
      </w:r>
    </w:p>
    <w:p w14:paraId="4419BCF3" w14:textId="77777777" w:rsidR="00F361B4" w:rsidRPr="00140E21" w:rsidRDefault="00F361B4" w:rsidP="00F361B4">
      <w:r w:rsidRPr="00140E21">
        <w:rPr>
          <w:b/>
        </w:rPr>
        <w:t>Inputs, Required:</w:t>
      </w:r>
      <w:r w:rsidRPr="00140E21">
        <w:t xml:space="preserve"> Notification endpoint, SUPI.</w:t>
      </w:r>
    </w:p>
    <w:p w14:paraId="2A7282EE" w14:textId="7EE899A5" w:rsidR="00F361B4" w:rsidRPr="00140E21" w:rsidRDefault="00F361B4" w:rsidP="00F361B4">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0615B756" w14:textId="77777777" w:rsidR="00F361B4" w:rsidRPr="00140E21" w:rsidRDefault="00F361B4" w:rsidP="00F361B4">
      <w:r w:rsidRPr="00140E21">
        <w:rPr>
          <w:b/>
        </w:rPr>
        <w:t>Outputs, Required:</w:t>
      </w:r>
      <w:r w:rsidRPr="00140E21">
        <w:t xml:space="preserve"> Success or Failure, UE Policy Association ID.</w:t>
      </w:r>
    </w:p>
    <w:p w14:paraId="0A270DAD" w14:textId="132C5078" w:rsidR="00F361B4" w:rsidRPr="00140E21" w:rsidRDefault="00F361B4" w:rsidP="00F361B4">
      <w:r w:rsidRPr="00140E21">
        <w:rPr>
          <w:b/>
        </w:rPr>
        <w:t>Outputs, Optional:</w:t>
      </w:r>
      <w:r w:rsidRPr="00140E21">
        <w:t xml:space="preserve"> Policy Control Request Trigger of UE Policy Association. In the case of H-PCF is producer, UE policy information (see clause 5.2.5.6.1</w:t>
      </w:r>
      <w:proofErr w:type="gramStart"/>
      <w:r w:rsidRPr="00140E21">
        <w:t>)</w:t>
      </w:r>
      <w:ins w:id="29" w:author="Huawei" w:date="2024-10-02T21:14:00Z">
        <w:r w:rsidR="009F22B9" w:rsidRPr="009F22B9">
          <w:t xml:space="preserve"> </w:t>
        </w:r>
        <w:r w:rsidR="009F22B9">
          <w:t>,</w:t>
        </w:r>
        <w:proofErr w:type="gramEnd"/>
        <w:r w:rsidR="009F22B9">
          <w:t xml:space="preserve"> t</w:t>
        </w:r>
        <w:r w:rsidR="009F22B9">
          <w:rPr>
            <w:lang w:eastAsia="zh-CN"/>
          </w:rPr>
          <w:t>he indication to be notified about the PCF for the PDU Session, PCF binding information</w:t>
        </w:r>
      </w:ins>
      <w:r w:rsidRPr="00140E21">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B31B" w14:textId="77777777" w:rsidR="0019308B" w:rsidRDefault="0019308B">
      <w:r>
        <w:separator/>
      </w:r>
    </w:p>
  </w:endnote>
  <w:endnote w:type="continuationSeparator" w:id="0">
    <w:p w14:paraId="25AAB16D" w14:textId="77777777" w:rsidR="0019308B" w:rsidRDefault="00193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FCA3E" w14:textId="77777777" w:rsidR="0019308B" w:rsidRDefault="0019308B">
      <w:r>
        <w:separator/>
      </w:r>
    </w:p>
  </w:footnote>
  <w:footnote w:type="continuationSeparator" w:id="0">
    <w:p w14:paraId="3C1B5F1C" w14:textId="77777777" w:rsidR="0019308B" w:rsidRDefault="00193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AA"/>
    <w:rsid w:val="00070E09"/>
    <w:rsid w:val="00092EB9"/>
    <w:rsid w:val="000A6394"/>
    <w:rsid w:val="000B7FC2"/>
    <w:rsid w:val="000B7FED"/>
    <w:rsid w:val="000C038A"/>
    <w:rsid w:val="000C6598"/>
    <w:rsid w:val="000D44B3"/>
    <w:rsid w:val="000D7BDC"/>
    <w:rsid w:val="00145D43"/>
    <w:rsid w:val="00192C46"/>
    <w:rsid w:val="0019308B"/>
    <w:rsid w:val="001A08B3"/>
    <w:rsid w:val="001A7B60"/>
    <w:rsid w:val="001B52F0"/>
    <w:rsid w:val="001B7A65"/>
    <w:rsid w:val="001E41F3"/>
    <w:rsid w:val="002169D0"/>
    <w:rsid w:val="00222826"/>
    <w:rsid w:val="002230CA"/>
    <w:rsid w:val="0026004D"/>
    <w:rsid w:val="002640DD"/>
    <w:rsid w:val="00275D12"/>
    <w:rsid w:val="00284FEB"/>
    <w:rsid w:val="002860C4"/>
    <w:rsid w:val="002B5741"/>
    <w:rsid w:val="002E472E"/>
    <w:rsid w:val="00305409"/>
    <w:rsid w:val="00345F57"/>
    <w:rsid w:val="00357A44"/>
    <w:rsid w:val="003609EF"/>
    <w:rsid w:val="0036231A"/>
    <w:rsid w:val="00374DD4"/>
    <w:rsid w:val="003E1A36"/>
    <w:rsid w:val="004006F2"/>
    <w:rsid w:val="00410371"/>
    <w:rsid w:val="004242F1"/>
    <w:rsid w:val="004B75B7"/>
    <w:rsid w:val="004D525E"/>
    <w:rsid w:val="005141D9"/>
    <w:rsid w:val="0051580D"/>
    <w:rsid w:val="00547111"/>
    <w:rsid w:val="0059064B"/>
    <w:rsid w:val="00592D74"/>
    <w:rsid w:val="005E2C44"/>
    <w:rsid w:val="00621188"/>
    <w:rsid w:val="006257ED"/>
    <w:rsid w:val="00653DE4"/>
    <w:rsid w:val="00665C47"/>
    <w:rsid w:val="00695808"/>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67DBD"/>
    <w:rsid w:val="009741B3"/>
    <w:rsid w:val="009777D9"/>
    <w:rsid w:val="00991B88"/>
    <w:rsid w:val="009A5753"/>
    <w:rsid w:val="009A579D"/>
    <w:rsid w:val="009E3297"/>
    <w:rsid w:val="009F22B9"/>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B09B7"/>
    <w:rsid w:val="00EE7D7C"/>
    <w:rsid w:val="00F25D98"/>
    <w:rsid w:val="00F300FB"/>
    <w:rsid w:val="00F361B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2706</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2024-10-02T13:16:00Z</dcterms:created>
  <dcterms:modified xsi:type="dcterms:W3CDTF">2024-10-03T01:44:00Z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